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40" w:rsidRPr="009E19D6" w:rsidRDefault="00E07040" w:rsidP="009E19D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bookmarkStart w:id="0" w:name="_GoBack"/>
      <w:bookmarkEnd w:id="0"/>
      <w:proofErr w:type="gramStart"/>
      <w:r w:rsidRPr="009E19D6">
        <w:rPr>
          <w:rFonts w:ascii="PT Astra Serif" w:hAnsi="PT Astra Serif"/>
          <w:b/>
          <w:sz w:val="28"/>
          <w:szCs w:val="28"/>
          <w:u w:val="single"/>
        </w:rPr>
        <w:t>О</w:t>
      </w:r>
      <w:proofErr w:type="gramEnd"/>
      <w:r w:rsidRPr="009E19D6">
        <w:rPr>
          <w:rFonts w:ascii="PT Astra Serif" w:hAnsi="PT Astra Serif"/>
          <w:b/>
          <w:sz w:val="28"/>
          <w:szCs w:val="28"/>
          <w:u w:val="single"/>
        </w:rPr>
        <w:t xml:space="preserve">  Б  Ъ  Я  В  Л  Е  Н  И  Е</w:t>
      </w: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0023DC" w:rsidRDefault="00347030" w:rsidP="0034703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75591">
        <w:rPr>
          <w:rFonts w:ascii="PT Astra Serif" w:hAnsi="PT Astra Serif"/>
          <w:sz w:val="28"/>
          <w:szCs w:val="28"/>
        </w:rPr>
        <w:t xml:space="preserve">В связи со вступлением в силу с 01.08.2025 приказа Минюста России от 18.07.2025 № 170 «О внесении изменений в Порядок проведения конкурса на замещение вакантной должности нотариуса, утвержденный приказом Минюста России от 30.03.2018 № 63», в соответствии </w:t>
      </w:r>
      <w:r>
        <w:rPr>
          <w:rFonts w:ascii="PT Astra Serif" w:hAnsi="PT Astra Serif"/>
          <w:sz w:val="28"/>
          <w:szCs w:val="28"/>
        </w:rPr>
        <w:br/>
      </w:r>
      <w:r w:rsidRPr="00675591">
        <w:rPr>
          <w:rFonts w:ascii="PT Astra Serif" w:hAnsi="PT Astra Serif"/>
          <w:sz w:val="28"/>
          <w:szCs w:val="28"/>
        </w:rPr>
        <w:t>с Порядком проведения конкурса на замещение вакантной должности нотариуса, утвержденного приказом Минюста России от 30.03.2018 № 63, распоряжением Управления Минюста России по Тульской области</w:t>
      </w:r>
      <w:r w:rsidR="002E75DA">
        <w:rPr>
          <w:rFonts w:ascii="PT Astra Serif" w:hAnsi="PT Astra Serif"/>
          <w:sz w:val="28"/>
          <w:szCs w:val="28"/>
        </w:rPr>
        <w:t xml:space="preserve"> </w:t>
      </w:r>
      <w:r w:rsidR="002E75DA">
        <w:rPr>
          <w:rFonts w:ascii="PT Astra Serif" w:hAnsi="PT Astra Serif"/>
          <w:sz w:val="28"/>
          <w:szCs w:val="28"/>
        </w:rPr>
        <w:br/>
        <w:t>(далее – Управление</w:t>
      </w:r>
      <w:proofErr w:type="gramEnd"/>
      <w:r w:rsidR="002E75DA">
        <w:rPr>
          <w:rFonts w:ascii="PT Astra Serif" w:hAnsi="PT Astra Serif"/>
          <w:sz w:val="28"/>
          <w:szCs w:val="28"/>
        </w:rPr>
        <w:t>)</w:t>
      </w:r>
      <w:r w:rsidR="00135EC7">
        <w:rPr>
          <w:rFonts w:ascii="PT Astra Serif" w:hAnsi="PT Astra Serif"/>
          <w:sz w:val="28"/>
          <w:szCs w:val="28"/>
        </w:rPr>
        <w:t xml:space="preserve"> от </w:t>
      </w:r>
      <w:r w:rsidR="00246F7A">
        <w:rPr>
          <w:rFonts w:ascii="PT Astra Serif" w:hAnsi="PT Astra Serif"/>
          <w:sz w:val="28"/>
          <w:szCs w:val="28"/>
        </w:rPr>
        <w:t>04.09</w:t>
      </w:r>
      <w:r w:rsidRPr="00675591">
        <w:rPr>
          <w:rFonts w:ascii="PT Astra Serif" w:hAnsi="PT Astra Serif"/>
          <w:sz w:val="28"/>
          <w:szCs w:val="28"/>
        </w:rPr>
        <w:t>.2025</w:t>
      </w:r>
      <w:r>
        <w:rPr>
          <w:rFonts w:ascii="PT Astra Serif" w:hAnsi="PT Astra Serif"/>
          <w:sz w:val="28"/>
          <w:szCs w:val="28"/>
        </w:rPr>
        <w:t xml:space="preserve"> </w:t>
      </w:r>
      <w:r w:rsidRPr="00675591">
        <w:rPr>
          <w:rFonts w:ascii="PT Astra Serif" w:hAnsi="PT Astra Serif"/>
          <w:sz w:val="28"/>
          <w:szCs w:val="28"/>
        </w:rPr>
        <w:t>№</w:t>
      </w:r>
      <w:r w:rsidR="00246F7A">
        <w:rPr>
          <w:rFonts w:ascii="PT Astra Serif" w:hAnsi="PT Astra Serif"/>
          <w:sz w:val="28"/>
          <w:szCs w:val="28"/>
        </w:rPr>
        <w:t xml:space="preserve"> 349-р</w:t>
      </w:r>
      <w:r w:rsidR="00B27194">
        <w:rPr>
          <w:rFonts w:ascii="PT Astra Serif" w:hAnsi="PT Astra Serif"/>
          <w:sz w:val="28"/>
          <w:szCs w:val="28"/>
        </w:rPr>
        <w:t xml:space="preserve"> объявлен</w:t>
      </w:r>
      <w:r w:rsidRPr="00675591">
        <w:rPr>
          <w:rFonts w:ascii="PT Astra Serif" w:hAnsi="PT Astra Serif"/>
          <w:sz w:val="28"/>
          <w:szCs w:val="28"/>
        </w:rPr>
        <w:t xml:space="preserve"> конкурс </w:t>
      </w:r>
      <w:r w:rsidR="002E75DA">
        <w:rPr>
          <w:rFonts w:ascii="PT Astra Serif" w:hAnsi="PT Astra Serif"/>
          <w:sz w:val="28"/>
          <w:szCs w:val="28"/>
        </w:rPr>
        <w:br/>
      </w:r>
      <w:r w:rsidRPr="00675591">
        <w:rPr>
          <w:rFonts w:ascii="PT Astra Serif" w:hAnsi="PT Astra Serif"/>
          <w:sz w:val="28"/>
          <w:szCs w:val="28"/>
        </w:rPr>
        <w:t>на замещение одной вакантной должности нотариуса</w:t>
      </w:r>
      <w:r w:rsidR="000023DC">
        <w:rPr>
          <w:rFonts w:ascii="PT Astra Serif" w:hAnsi="PT Astra Serif"/>
          <w:sz w:val="28"/>
          <w:szCs w:val="28"/>
        </w:rPr>
        <w:t xml:space="preserve"> города Тулы</w:t>
      </w:r>
      <w:r w:rsidRPr="00675591">
        <w:rPr>
          <w:rFonts w:ascii="PT Astra Serif" w:hAnsi="PT Astra Serif"/>
          <w:sz w:val="28"/>
          <w:szCs w:val="28"/>
        </w:rPr>
        <w:t>, занимающегося частной практикой</w:t>
      </w:r>
      <w:r w:rsidR="000023DC">
        <w:rPr>
          <w:rFonts w:ascii="PT Astra Serif" w:hAnsi="PT Astra Serif"/>
          <w:sz w:val="28"/>
          <w:szCs w:val="28"/>
        </w:rPr>
        <w:t>.</w:t>
      </w:r>
    </w:p>
    <w:p w:rsidR="0054663C" w:rsidRDefault="0054663C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07040" w:rsidRPr="0054663C" w:rsidRDefault="00DF4B34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Проведение конкурса назначено на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="00A22CE6">
        <w:rPr>
          <w:rFonts w:ascii="PT Astra Serif" w:hAnsi="PT Astra Serif"/>
          <w:b/>
          <w:sz w:val="28"/>
          <w:szCs w:val="28"/>
          <w:u w:val="single"/>
        </w:rPr>
        <w:t>26</w:t>
      </w:r>
      <w:r w:rsidR="00067981" w:rsidRPr="0054663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B27194">
        <w:rPr>
          <w:rFonts w:ascii="PT Astra Serif" w:hAnsi="PT Astra Serif"/>
          <w:b/>
          <w:sz w:val="28"/>
          <w:szCs w:val="28"/>
          <w:u w:val="single"/>
        </w:rPr>
        <w:t>ноября</w:t>
      </w:r>
      <w:r w:rsidR="00E07040" w:rsidRPr="0054663C">
        <w:rPr>
          <w:rFonts w:ascii="PT Astra Serif" w:hAnsi="PT Astra Serif"/>
          <w:b/>
          <w:sz w:val="28"/>
          <w:szCs w:val="28"/>
          <w:u w:val="single"/>
        </w:rPr>
        <w:t xml:space="preserve"> 20</w:t>
      </w:r>
      <w:r w:rsidR="00DF0667" w:rsidRPr="0054663C">
        <w:rPr>
          <w:rFonts w:ascii="PT Astra Serif" w:hAnsi="PT Astra Serif"/>
          <w:b/>
          <w:sz w:val="28"/>
          <w:szCs w:val="28"/>
          <w:u w:val="single"/>
        </w:rPr>
        <w:t>2</w:t>
      </w:r>
      <w:r w:rsidR="000D1522">
        <w:rPr>
          <w:rFonts w:ascii="PT Astra Serif" w:hAnsi="PT Astra Serif"/>
          <w:b/>
          <w:sz w:val="28"/>
          <w:szCs w:val="28"/>
          <w:u w:val="single"/>
        </w:rPr>
        <w:t>5</w:t>
      </w:r>
      <w:r w:rsidR="00294529" w:rsidRPr="0054663C">
        <w:rPr>
          <w:rFonts w:ascii="PT Astra Serif" w:hAnsi="PT Astra Serif"/>
          <w:b/>
          <w:sz w:val="28"/>
          <w:szCs w:val="28"/>
          <w:u w:val="single"/>
        </w:rPr>
        <w:t xml:space="preserve"> г</w:t>
      </w:r>
      <w:r w:rsidR="00B27194">
        <w:rPr>
          <w:rFonts w:ascii="PT Astra Serif" w:hAnsi="PT Astra Serif"/>
          <w:b/>
          <w:sz w:val="28"/>
          <w:szCs w:val="28"/>
          <w:u w:val="single"/>
        </w:rPr>
        <w:t>.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Заседание конкурсной комиссии состоится в 10.00 по московскому времени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="00E07040" w:rsidRPr="0054663C">
        <w:rPr>
          <w:rFonts w:ascii="PT Astra Serif" w:hAnsi="PT Astra Serif"/>
          <w:sz w:val="28"/>
          <w:szCs w:val="28"/>
        </w:rPr>
        <w:t>по адресу:</w:t>
      </w:r>
      <w:r w:rsidR="009E19D6" w:rsidRPr="0054663C">
        <w:rPr>
          <w:rFonts w:ascii="PT Astra Serif" w:hAnsi="PT Astra Serif"/>
          <w:sz w:val="28"/>
          <w:szCs w:val="28"/>
        </w:rPr>
        <w:t xml:space="preserve"> </w:t>
      </w:r>
      <w:r w:rsidR="00E07040" w:rsidRPr="0054663C">
        <w:rPr>
          <w:rFonts w:ascii="PT Astra Serif" w:hAnsi="PT Astra Serif"/>
          <w:sz w:val="28"/>
          <w:szCs w:val="28"/>
        </w:rPr>
        <w:t xml:space="preserve">г. Тула, ул. </w:t>
      </w:r>
      <w:r w:rsidR="00836A32" w:rsidRPr="0054663C">
        <w:rPr>
          <w:rFonts w:ascii="PT Astra Serif" w:hAnsi="PT Astra Serif"/>
          <w:sz w:val="28"/>
          <w:szCs w:val="28"/>
        </w:rPr>
        <w:t>Советская</w:t>
      </w:r>
      <w:r w:rsidR="00E07040" w:rsidRPr="0054663C">
        <w:rPr>
          <w:rFonts w:ascii="PT Astra Serif" w:hAnsi="PT Astra Serif"/>
          <w:sz w:val="28"/>
          <w:szCs w:val="28"/>
        </w:rPr>
        <w:t xml:space="preserve">, </w:t>
      </w:r>
      <w:r w:rsidR="00836A32" w:rsidRPr="0054663C">
        <w:rPr>
          <w:rFonts w:ascii="PT Astra Serif" w:hAnsi="PT Astra Serif"/>
          <w:sz w:val="28"/>
          <w:szCs w:val="28"/>
        </w:rPr>
        <w:t xml:space="preserve">д. 112, </w:t>
      </w:r>
      <w:r w:rsidR="002B0616" w:rsidRPr="0054663C">
        <w:rPr>
          <w:rFonts w:ascii="PT Astra Serif" w:hAnsi="PT Astra Serif"/>
          <w:sz w:val="28"/>
          <w:szCs w:val="28"/>
        </w:rPr>
        <w:t xml:space="preserve">4 этаж, </w:t>
      </w:r>
      <w:r w:rsidR="00836A32" w:rsidRPr="0054663C">
        <w:rPr>
          <w:rFonts w:ascii="PT Astra Serif" w:hAnsi="PT Astra Serif"/>
          <w:sz w:val="28"/>
          <w:szCs w:val="28"/>
        </w:rPr>
        <w:t>за</w:t>
      </w:r>
      <w:r w:rsidR="00C22993" w:rsidRPr="0054663C">
        <w:rPr>
          <w:rFonts w:ascii="PT Astra Serif" w:hAnsi="PT Astra Serif"/>
          <w:sz w:val="28"/>
          <w:szCs w:val="28"/>
        </w:rPr>
        <w:t>л</w:t>
      </w:r>
      <w:r w:rsidR="00836A32" w:rsidRPr="0054663C">
        <w:rPr>
          <w:rFonts w:ascii="PT Astra Serif" w:hAnsi="PT Astra Serif"/>
          <w:sz w:val="28"/>
          <w:szCs w:val="28"/>
        </w:rPr>
        <w:t xml:space="preserve"> заседаний</w:t>
      </w:r>
      <w:r w:rsidR="002B0616" w:rsidRPr="0054663C">
        <w:rPr>
          <w:rFonts w:ascii="PT Astra Serif" w:hAnsi="PT Astra Serif"/>
          <w:sz w:val="28"/>
          <w:szCs w:val="28"/>
        </w:rPr>
        <w:t xml:space="preserve"> Тульской областной нотариальной палаты</w:t>
      </w:r>
      <w:r w:rsidR="00E07040" w:rsidRPr="0054663C">
        <w:rPr>
          <w:rFonts w:ascii="PT Astra Serif" w:hAnsi="PT Astra Serif"/>
          <w:sz w:val="28"/>
          <w:szCs w:val="28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срок 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с </w:t>
      </w:r>
      <w:r w:rsidR="0067410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29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67410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октября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года по </w:t>
      </w:r>
      <w:r w:rsidR="0067410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12</w:t>
      </w:r>
      <w:r w:rsidR="00A22CE6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года (включительно)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лица, желающие участвовать в конкурсе, подают документы секретарю конкурсной комиссии по адресу: </w:t>
      </w:r>
      <w:r w:rsidRPr="0054663C">
        <w:rPr>
          <w:rFonts w:ascii="PT Astra Serif" w:hAnsi="PT Astra Serif"/>
          <w:sz w:val="28"/>
          <w:szCs w:val="28"/>
        </w:rPr>
        <w:t xml:space="preserve">г. Тула,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ул. Благовещенская, д. 9, </w:t>
      </w:r>
      <w:proofErr w:type="spellStart"/>
      <w:r w:rsidRPr="0054663C">
        <w:rPr>
          <w:rFonts w:ascii="PT Astra Serif" w:hAnsi="PT Astra Serif"/>
          <w:sz w:val="28"/>
          <w:szCs w:val="28"/>
        </w:rPr>
        <w:t>каб</w:t>
      </w:r>
      <w:proofErr w:type="spellEnd"/>
      <w:r w:rsidRPr="0054663C">
        <w:rPr>
          <w:rFonts w:ascii="PT Astra Serif" w:hAnsi="PT Astra Serif"/>
          <w:sz w:val="28"/>
          <w:szCs w:val="28"/>
        </w:rPr>
        <w:t>. 15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, с понедельника по четверг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с 09-00 до 18-00, в пятницу с 09-00 до 16-45, перерыв с 13-00 до 13-45, адрес электронной почты</w:t>
      </w:r>
      <w:r w:rsidRPr="0054663C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71@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minjust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gov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Секретарь конкурсной комиссии – главный специалист-эксперт отдела по вопросам адвокатуры, нотариата, государственной регистрации актов гражданского состояния Управления Токарева Татьяна Константиновна, контактный телефон: </w:t>
      </w:r>
      <w:r w:rsidR="00C55854">
        <w:rPr>
          <w:rFonts w:ascii="PT Astra Serif" w:eastAsia="Calibri" w:hAnsi="PT Astra Serif"/>
          <w:sz w:val="28"/>
          <w:szCs w:val="28"/>
        </w:rPr>
        <w:t xml:space="preserve">8 (4872) 26-81-63 (доб. </w:t>
      </w:r>
      <w:r w:rsidR="001B7B51">
        <w:rPr>
          <w:rFonts w:ascii="PT Astra Serif" w:eastAsia="Calibri" w:hAnsi="PT Astra Serif"/>
          <w:sz w:val="28"/>
          <w:szCs w:val="28"/>
        </w:rPr>
        <w:t>212</w:t>
      </w:r>
      <w:r w:rsidR="000D1522">
        <w:rPr>
          <w:rFonts w:ascii="PT Astra Serif" w:eastAsia="Calibri" w:hAnsi="PT Astra Serif"/>
          <w:sz w:val="28"/>
          <w:szCs w:val="28"/>
        </w:rPr>
        <w:t>, 213</w:t>
      </w:r>
      <w:r w:rsidR="00C55854">
        <w:rPr>
          <w:rFonts w:ascii="PT Astra Serif" w:eastAsia="Calibri" w:hAnsi="PT Astra Serif"/>
          <w:sz w:val="28"/>
          <w:szCs w:val="28"/>
        </w:rPr>
        <w:t>, 214</w:t>
      </w:r>
      <w:r w:rsidRPr="0054663C">
        <w:rPr>
          <w:rFonts w:ascii="PT Astra Serif" w:eastAsia="Calibri" w:hAnsi="PT Astra Serif"/>
          <w:sz w:val="28"/>
          <w:szCs w:val="28"/>
        </w:rPr>
        <w:t>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соответствии с пунктом 18 Порядка проведения конкурса </w:t>
      </w:r>
      <w:r w:rsidR="007C638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на замещение вакантной должности нотариуса, утвержденного приказом Министерства юстиции Российской Федерации от 30.03.2018 № 63, лицо, желающее участвовать в конкурсе, подает в Управление лично, по почте, по электронной почте или через представителя заявление,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 также представляет</w:t>
      </w:r>
      <w:r w:rsidR="003F10F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:</w:t>
      </w:r>
    </w:p>
    <w:p w:rsidR="0020757B" w:rsidRPr="0054663C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20757B" w:rsidRPr="009E19D6" w:rsidRDefault="001E3ABB" w:rsidP="001E3A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копию трудовой книжки или иные документы, подтверждающие стаж работы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по юридической специальности не менее пяти лет;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>3)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справки из наркологического и психоневрологического диспансеров о том, что лицо, желающее участвовать в конкурсе,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lastRenderedPageBreak/>
        <w:t xml:space="preserve">не состоит на учете в данных диспансерах в связи с лечением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t>от алкоголизма, наркомании, токсикомании, хронических и затяжных психических расстройств;</w:t>
      </w:r>
      <w:proofErr w:type="gramEnd"/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справку из органов внутренних дел об отсутствии судимости;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заявление об отсутствии гражданства (подданства) иностранного государства или иностранных государств;</w:t>
      </w:r>
    </w:p>
    <w:p w:rsidR="00B91F4A" w:rsidRDefault="001E3ABB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рекомендацию нотариальной палаты.</w:t>
      </w:r>
    </w:p>
    <w:p w:rsidR="00B91F4A" w:rsidRDefault="00B91F4A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B91F4A">
        <w:rPr>
          <w:rFonts w:ascii="PT Astra Serif" w:eastAsia="Calibri" w:hAnsi="PT Astra Serif" w:cs="PT Astra Serif"/>
          <w:bCs/>
          <w:sz w:val="28"/>
          <w:szCs w:val="28"/>
        </w:rPr>
        <w:t>В отношении лица, желающего участвовать в нескольких конкурсах в одном субъекте Российской Федерации, формируется одно личное дело.</w:t>
      </w:r>
    </w:p>
    <w:p w:rsidR="00120D89" w:rsidRPr="00120D89" w:rsidRDefault="00120D89" w:rsidP="00120D8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342F2">
        <w:rPr>
          <w:rFonts w:ascii="PT Astra Serif" w:eastAsia="Calibri" w:hAnsi="PT Astra Serif" w:cs="PT Astra Serif"/>
          <w:sz w:val="28"/>
          <w:szCs w:val="28"/>
        </w:rPr>
        <w:t>Копия документа о высшем юридическом образовании, выданного имеющей государственную аккредитацию образовательной организацией высшего образования, помещается в личное дело однократно и повторно не представляется.</w:t>
      </w:r>
    </w:p>
    <w:p w:rsidR="00B91F4A" w:rsidRDefault="00B91F4A" w:rsidP="001E3A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случае </w:t>
      </w:r>
      <w:r w:rsidR="00120D89" w:rsidRPr="00120D89">
        <w:rPr>
          <w:rFonts w:ascii="PT Astra Serif" w:eastAsia="Calibri" w:hAnsi="PT Astra Serif" w:cs="PT Astra Serif"/>
          <w:b/>
          <w:sz w:val="28"/>
          <w:szCs w:val="28"/>
          <w:u w:val="single"/>
        </w:rPr>
        <w:t>повторного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участия одного лица в нескольких конкурсах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в одном субъекте Российской Федерации в </w:t>
      </w:r>
      <w:r w:rsidRPr="00396708">
        <w:rPr>
          <w:rFonts w:ascii="PT Astra Serif" w:eastAsia="Calibri" w:hAnsi="PT Astra Serif" w:cs="PT Astra Serif"/>
          <w:b/>
          <w:sz w:val="28"/>
          <w:szCs w:val="28"/>
          <w:u w:val="single"/>
        </w:rPr>
        <w:t>течение года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копии </w:t>
      </w:r>
      <w:r w:rsidR="001E3ABB">
        <w:rPr>
          <w:rFonts w:ascii="PT Astra Serif" w:eastAsia="Calibri" w:hAnsi="PT Astra Serif" w:cs="PT Astra Serif"/>
          <w:sz w:val="28"/>
          <w:szCs w:val="28"/>
        </w:rPr>
        <w:t>д</w:t>
      </w:r>
      <w:r w:rsidR="00B53846">
        <w:rPr>
          <w:rFonts w:ascii="PT Astra Serif" w:eastAsia="Calibri" w:hAnsi="PT Astra Serif" w:cs="PT Astra Serif"/>
          <w:sz w:val="28"/>
          <w:szCs w:val="28"/>
        </w:rPr>
        <w:t>окументов, указанных в пунктах 2</w:t>
      </w:r>
      <w:r w:rsidR="001E3ABB">
        <w:rPr>
          <w:rFonts w:ascii="PT Astra Serif" w:eastAsia="Calibri" w:hAnsi="PT Astra Serif" w:cs="PT Astra Serif"/>
          <w:sz w:val="28"/>
          <w:szCs w:val="28"/>
        </w:rPr>
        <w:t>-6,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не предоставляются и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помещаются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его личное дело один раз в год.</w:t>
      </w:r>
    </w:p>
    <w:p w:rsidR="00E07040" w:rsidRPr="007C638C" w:rsidRDefault="00D2190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>Пр</w:t>
      </w:r>
      <w:r w:rsidR="00E07040" w:rsidRPr="009E19D6">
        <w:rPr>
          <w:rFonts w:ascii="PT Astra Serif" w:hAnsi="PT Astra Serif"/>
          <w:sz w:val="28"/>
          <w:szCs w:val="28"/>
        </w:rPr>
        <w:t xml:space="preserve">и </w:t>
      </w:r>
      <w:r w:rsidR="00526916" w:rsidRPr="009E19D6">
        <w:rPr>
          <w:rFonts w:ascii="PT Astra Serif" w:hAnsi="PT Astra Serif"/>
          <w:sz w:val="28"/>
          <w:szCs w:val="28"/>
        </w:rPr>
        <w:t xml:space="preserve">личной подаче заявления и документов лицо </w:t>
      </w:r>
      <w:r w:rsidR="00E07040" w:rsidRPr="009E19D6">
        <w:rPr>
          <w:rFonts w:ascii="PT Astra Serif" w:hAnsi="PT Astra Serif"/>
          <w:sz w:val="28"/>
          <w:szCs w:val="28"/>
        </w:rPr>
        <w:t xml:space="preserve">предъявляет </w:t>
      </w:r>
      <w:r w:rsidR="00E07040" w:rsidRPr="007C638C">
        <w:rPr>
          <w:rFonts w:ascii="PT Astra Serif" w:hAnsi="PT Astra Serif"/>
          <w:sz w:val="28"/>
          <w:szCs w:val="28"/>
        </w:rPr>
        <w:t>документ, удостоверяющий личность.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представителем заявления и документов предъявляются документ, удостоверяющий личность, и доверенность.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подлинники представляемых документов возвращаются в день их представления, а их копии формируются в личное дело.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Заявление и документы могут быть поданы по электронной почте.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294529" w:rsidRPr="009E19D6" w:rsidRDefault="00294529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При личной подаче заявления и документов или их подаче представителем по доверенности выдается расписка в получении заявления и документов. При подаче заявления и документов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К участию в конкурсе в соответствии со </w:t>
      </w:r>
      <w:hyperlink r:id="rId9" w:history="1">
        <w:r w:rsidRPr="009E19D6">
          <w:rPr>
            <w:rFonts w:ascii="PT Astra Serif" w:eastAsia="Calibri" w:hAnsi="PT Astra Serif"/>
            <w:sz w:val="28"/>
            <w:szCs w:val="28"/>
          </w:rPr>
          <w:t>статьей 2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Основ законодательства о нотариате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5 лет, достигшие возраста 25 лет, но не старше 75 лет, сдавшие квалификационный экзамен.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9E19D6">
        <w:rPr>
          <w:rFonts w:ascii="PT Astra Serif" w:eastAsia="Calibri" w:hAnsi="PT Astra Serif"/>
          <w:b/>
          <w:sz w:val="28"/>
          <w:szCs w:val="28"/>
        </w:rPr>
        <w:t>Не допускается к участию в конкурсе лицо: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имеющее гражданство (подданство) иностранного государства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или иностранных государств, если иное не предусмотрено международным договором Российской Федерации;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состоящее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294529" w:rsidRPr="009E19D6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представившее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подложные документы или заведомо ложные сведения при назначении на должность нотариуса;</w:t>
      </w:r>
    </w:p>
    <w:p w:rsidR="00993854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ранее освобожденное от полномочий нотариуса на основании решения суда о лишении права нотариальной деятельности по основаниям, установленным </w:t>
      </w:r>
      <w:hyperlink r:id="rId10" w:history="1">
        <w:r w:rsidRPr="009E19D6">
          <w:rPr>
            <w:rFonts w:ascii="PT Astra Serif" w:eastAsia="Calibri" w:hAnsi="PT Astra Serif"/>
            <w:sz w:val="28"/>
            <w:szCs w:val="28"/>
          </w:rPr>
          <w:t>Основами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законодательства о нотариате, в том числе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Лица, сдавшие квалификационный экзамен, но не приступившие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</w:t>
      </w:r>
      <w:r w:rsidRPr="009E19D6">
        <w:rPr>
          <w:rFonts w:ascii="PT Astra Serif" w:eastAsia="Calibri" w:hAnsi="PT Astra Serif"/>
          <w:sz w:val="28"/>
          <w:szCs w:val="28"/>
        </w:rPr>
        <w:lastRenderedPageBreak/>
        <w:t>отсутствующего нотариуса, допускаются к конкурсу только после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повторной сдачи квалификационного экзамена.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Список лиц, допущенных к участию в конкурсе, не позднее следующего рабочего дня после издания распоряжения территориального органа о допуске к участию в конкурсе размещается на стендах, расположенных в общедоступных местах помещений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по Тульской области </w:t>
      </w:r>
      <w:r w:rsidR="0092615F">
        <w:rPr>
          <w:rFonts w:ascii="PT Astra Serif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палаты, а также на официальных сайтах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</w:t>
      </w:r>
      <w:r w:rsidR="0092615F">
        <w:rPr>
          <w:rFonts w:ascii="PT Astra Serif" w:hAnsi="PT Astra Serif"/>
          <w:sz w:val="28"/>
          <w:szCs w:val="28"/>
        </w:rPr>
        <w:br/>
      </w:r>
      <w:r w:rsidR="00993854" w:rsidRPr="009E19D6">
        <w:rPr>
          <w:rFonts w:ascii="PT Astra Serif" w:hAnsi="PT Astra Serif"/>
          <w:sz w:val="28"/>
          <w:szCs w:val="28"/>
        </w:rPr>
        <w:t xml:space="preserve">по Тульской области </w:t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>Тульской областной</w:t>
      </w:r>
      <w:proofErr w:type="gramEnd"/>
      <w:r w:rsidR="00993854" w:rsidRPr="009E19D6">
        <w:rPr>
          <w:rFonts w:ascii="PT Astra Serif" w:eastAsia="Calibri" w:hAnsi="PT Astra Serif"/>
          <w:sz w:val="28"/>
          <w:szCs w:val="28"/>
        </w:rPr>
        <w:t xml:space="preserve">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</w:t>
      </w:r>
      <w:r w:rsidR="00993854" w:rsidRPr="009E19D6">
        <w:rPr>
          <w:rFonts w:ascii="PT Astra Serif" w:eastAsia="Calibri" w:hAnsi="PT Astra Serif"/>
          <w:sz w:val="28"/>
          <w:szCs w:val="28"/>
        </w:rPr>
        <w:t>«</w:t>
      </w:r>
      <w:r w:rsidRPr="009E19D6">
        <w:rPr>
          <w:rFonts w:ascii="PT Astra Serif" w:eastAsia="Calibri" w:hAnsi="PT Astra Serif"/>
          <w:sz w:val="28"/>
          <w:szCs w:val="28"/>
        </w:rPr>
        <w:t>Интернет</w:t>
      </w:r>
      <w:r w:rsidR="00993854" w:rsidRPr="009E19D6">
        <w:rPr>
          <w:rFonts w:ascii="PT Astra Serif" w:eastAsia="Calibri" w:hAnsi="PT Astra Serif"/>
          <w:sz w:val="28"/>
          <w:szCs w:val="28"/>
        </w:rPr>
        <w:t>»</w:t>
      </w:r>
      <w:r w:rsidRPr="009E19D6">
        <w:rPr>
          <w:rFonts w:ascii="PT Astra Serif" w:eastAsia="Calibri" w:hAnsi="PT Astra Serif"/>
          <w:sz w:val="28"/>
          <w:szCs w:val="28"/>
        </w:rPr>
        <w:t>.</w:t>
      </w:r>
    </w:p>
    <w:p w:rsidR="00E07040" w:rsidRPr="009E19D6" w:rsidRDefault="00E0704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 xml:space="preserve">Дополнительную информацию о проведении конкурса можно получить по телефону </w:t>
      </w:r>
      <w:r w:rsidR="009E19D6" w:rsidRPr="009E19D6">
        <w:rPr>
          <w:rFonts w:ascii="PT Astra Serif" w:eastAsia="Calibri" w:hAnsi="PT Astra Serif"/>
          <w:sz w:val="28"/>
          <w:szCs w:val="28"/>
        </w:rPr>
        <w:t xml:space="preserve">8 (4872) </w:t>
      </w:r>
      <w:r w:rsidR="00C55854">
        <w:rPr>
          <w:rFonts w:ascii="PT Astra Serif" w:eastAsia="Calibri" w:hAnsi="PT Astra Serif"/>
          <w:sz w:val="28"/>
          <w:szCs w:val="28"/>
        </w:rPr>
        <w:t xml:space="preserve">26-81-63 (доб. </w:t>
      </w:r>
      <w:r w:rsidR="0092615F">
        <w:rPr>
          <w:rFonts w:ascii="PT Astra Serif" w:eastAsia="Calibri" w:hAnsi="PT Astra Serif"/>
          <w:sz w:val="28"/>
          <w:szCs w:val="28"/>
        </w:rPr>
        <w:t>212</w:t>
      </w:r>
      <w:r w:rsidR="004B6C50">
        <w:rPr>
          <w:rFonts w:ascii="PT Astra Serif" w:eastAsia="Calibri" w:hAnsi="PT Astra Serif"/>
          <w:sz w:val="28"/>
          <w:szCs w:val="28"/>
        </w:rPr>
        <w:t>, 213</w:t>
      </w:r>
      <w:r w:rsidR="00C55854">
        <w:rPr>
          <w:rFonts w:ascii="PT Astra Serif" w:eastAsia="Calibri" w:hAnsi="PT Astra Serif"/>
          <w:sz w:val="28"/>
          <w:szCs w:val="28"/>
        </w:rPr>
        <w:t>, 214</w:t>
      </w:r>
      <w:r w:rsidR="009E19D6" w:rsidRPr="009E19D6">
        <w:rPr>
          <w:rFonts w:ascii="PT Astra Serif" w:eastAsia="Calibri" w:hAnsi="PT Astra Serif"/>
          <w:sz w:val="28"/>
          <w:szCs w:val="28"/>
        </w:rPr>
        <w:t>)</w:t>
      </w:r>
      <w:r w:rsidRPr="009E19D6">
        <w:rPr>
          <w:rFonts w:ascii="PT Astra Serif" w:hAnsi="PT Astra Serif"/>
          <w:sz w:val="28"/>
          <w:szCs w:val="28"/>
        </w:rPr>
        <w:t>.</w:t>
      </w:r>
    </w:p>
    <w:sectPr w:rsidR="00E07040" w:rsidRPr="009E19D6" w:rsidSect="00294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92" w:rsidRDefault="006C7B92" w:rsidP="00294529">
      <w:r>
        <w:separator/>
      </w:r>
    </w:p>
  </w:endnote>
  <w:endnote w:type="continuationSeparator" w:id="0">
    <w:p w:rsidR="006C7B92" w:rsidRDefault="006C7B92" w:rsidP="002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DC" w:rsidRDefault="000023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DC" w:rsidRDefault="000023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DC" w:rsidRDefault="000023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92" w:rsidRDefault="006C7B92" w:rsidP="00294529">
      <w:r>
        <w:separator/>
      </w:r>
    </w:p>
  </w:footnote>
  <w:footnote w:type="continuationSeparator" w:id="0">
    <w:p w:rsidR="006C7B92" w:rsidRDefault="006C7B92" w:rsidP="0029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DC" w:rsidRDefault="000023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3152503"/>
      <w:docPartObj>
        <w:docPartGallery w:val="Page Numbers (Top of Page)"/>
        <w:docPartUnique/>
      </w:docPartObj>
    </w:sdtPr>
    <w:sdtEndPr/>
    <w:sdtContent>
      <w:p w:rsidR="000023DC" w:rsidRPr="00294529" w:rsidRDefault="009B20DB">
        <w:pPr>
          <w:pStyle w:val="a6"/>
          <w:jc w:val="center"/>
          <w:rPr>
            <w:sz w:val="28"/>
          </w:rPr>
        </w:pPr>
        <w:r w:rsidRPr="00294529">
          <w:rPr>
            <w:sz w:val="28"/>
          </w:rPr>
          <w:fldChar w:fldCharType="begin"/>
        </w:r>
        <w:r w:rsidR="000023DC" w:rsidRPr="00294529">
          <w:rPr>
            <w:sz w:val="28"/>
          </w:rPr>
          <w:instrText xml:space="preserve"> PAGE   \* MERGEFORMAT </w:instrText>
        </w:r>
        <w:r w:rsidRPr="00294529">
          <w:rPr>
            <w:sz w:val="28"/>
          </w:rPr>
          <w:fldChar w:fldCharType="separate"/>
        </w:r>
        <w:r w:rsidR="00243905">
          <w:rPr>
            <w:noProof/>
            <w:sz w:val="28"/>
          </w:rPr>
          <w:t>4</w:t>
        </w:r>
        <w:r w:rsidRPr="00294529">
          <w:rPr>
            <w:sz w:val="28"/>
          </w:rPr>
          <w:fldChar w:fldCharType="end"/>
        </w:r>
      </w:p>
    </w:sdtContent>
  </w:sdt>
  <w:p w:rsidR="000023DC" w:rsidRDefault="000023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DC" w:rsidRDefault="000023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2F6C"/>
    <w:multiLevelType w:val="hybridMultilevel"/>
    <w:tmpl w:val="E206A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8D5472"/>
    <w:multiLevelType w:val="hybridMultilevel"/>
    <w:tmpl w:val="9FC0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01"/>
    <w:rsid w:val="000023DC"/>
    <w:rsid w:val="00007E70"/>
    <w:rsid w:val="00024D5F"/>
    <w:rsid w:val="00036ED5"/>
    <w:rsid w:val="00067981"/>
    <w:rsid w:val="000875C2"/>
    <w:rsid w:val="00092138"/>
    <w:rsid w:val="000A4E72"/>
    <w:rsid w:val="000B310E"/>
    <w:rsid w:val="000D1522"/>
    <w:rsid w:val="000D4F61"/>
    <w:rsid w:val="00102FD5"/>
    <w:rsid w:val="00120D89"/>
    <w:rsid w:val="00135EC7"/>
    <w:rsid w:val="001B7B51"/>
    <w:rsid w:val="001E3ABB"/>
    <w:rsid w:val="00202874"/>
    <w:rsid w:val="0020757B"/>
    <w:rsid w:val="00215575"/>
    <w:rsid w:val="00232A3A"/>
    <w:rsid w:val="00243905"/>
    <w:rsid w:val="0024545D"/>
    <w:rsid w:val="00246F7A"/>
    <w:rsid w:val="002728D9"/>
    <w:rsid w:val="00291CAA"/>
    <w:rsid w:val="00294529"/>
    <w:rsid w:val="002B0616"/>
    <w:rsid w:val="002B15A9"/>
    <w:rsid w:val="002D666A"/>
    <w:rsid w:val="002E75DA"/>
    <w:rsid w:val="00301D58"/>
    <w:rsid w:val="00332612"/>
    <w:rsid w:val="00333902"/>
    <w:rsid w:val="0033427E"/>
    <w:rsid w:val="003459C5"/>
    <w:rsid w:val="00347030"/>
    <w:rsid w:val="00366F3B"/>
    <w:rsid w:val="00380D3E"/>
    <w:rsid w:val="00396708"/>
    <w:rsid w:val="003C1219"/>
    <w:rsid w:val="003F10FE"/>
    <w:rsid w:val="004B6C50"/>
    <w:rsid w:val="004E4653"/>
    <w:rsid w:val="00526916"/>
    <w:rsid w:val="0054663C"/>
    <w:rsid w:val="00550662"/>
    <w:rsid w:val="00562B18"/>
    <w:rsid w:val="00577EFF"/>
    <w:rsid w:val="00583601"/>
    <w:rsid w:val="005A17DA"/>
    <w:rsid w:val="005B13BB"/>
    <w:rsid w:val="006117B7"/>
    <w:rsid w:val="006513C9"/>
    <w:rsid w:val="00655EFA"/>
    <w:rsid w:val="00663F2B"/>
    <w:rsid w:val="0067410C"/>
    <w:rsid w:val="00674570"/>
    <w:rsid w:val="006C7B92"/>
    <w:rsid w:val="006D6E36"/>
    <w:rsid w:val="006E5A21"/>
    <w:rsid w:val="006F2D2A"/>
    <w:rsid w:val="006F30E1"/>
    <w:rsid w:val="00707863"/>
    <w:rsid w:val="00744A5F"/>
    <w:rsid w:val="0076363F"/>
    <w:rsid w:val="00787D51"/>
    <w:rsid w:val="00793732"/>
    <w:rsid w:val="007B4AFE"/>
    <w:rsid w:val="007C638C"/>
    <w:rsid w:val="007D3ACE"/>
    <w:rsid w:val="007F2059"/>
    <w:rsid w:val="008034D1"/>
    <w:rsid w:val="00836A32"/>
    <w:rsid w:val="00840205"/>
    <w:rsid w:val="00850B89"/>
    <w:rsid w:val="00874838"/>
    <w:rsid w:val="0088527A"/>
    <w:rsid w:val="008C11DD"/>
    <w:rsid w:val="0092615F"/>
    <w:rsid w:val="0093282F"/>
    <w:rsid w:val="00940A11"/>
    <w:rsid w:val="00947AC4"/>
    <w:rsid w:val="00952A91"/>
    <w:rsid w:val="00993854"/>
    <w:rsid w:val="00995A28"/>
    <w:rsid w:val="009B20DB"/>
    <w:rsid w:val="009B2760"/>
    <w:rsid w:val="009C636B"/>
    <w:rsid w:val="009E19D6"/>
    <w:rsid w:val="00A22CE6"/>
    <w:rsid w:val="00A22D0C"/>
    <w:rsid w:val="00A261C9"/>
    <w:rsid w:val="00A32B89"/>
    <w:rsid w:val="00A5456A"/>
    <w:rsid w:val="00A5619A"/>
    <w:rsid w:val="00A62C0A"/>
    <w:rsid w:val="00AF68E1"/>
    <w:rsid w:val="00B04845"/>
    <w:rsid w:val="00B12CD2"/>
    <w:rsid w:val="00B27194"/>
    <w:rsid w:val="00B50503"/>
    <w:rsid w:val="00B53846"/>
    <w:rsid w:val="00B63B29"/>
    <w:rsid w:val="00B666C4"/>
    <w:rsid w:val="00B718F3"/>
    <w:rsid w:val="00B83FF5"/>
    <w:rsid w:val="00B91F4A"/>
    <w:rsid w:val="00BB2E86"/>
    <w:rsid w:val="00C16A09"/>
    <w:rsid w:val="00C22993"/>
    <w:rsid w:val="00C33966"/>
    <w:rsid w:val="00C402A6"/>
    <w:rsid w:val="00C410A6"/>
    <w:rsid w:val="00C47254"/>
    <w:rsid w:val="00C511C8"/>
    <w:rsid w:val="00C54C1C"/>
    <w:rsid w:val="00C55854"/>
    <w:rsid w:val="00C62009"/>
    <w:rsid w:val="00C80DB0"/>
    <w:rsid w:val="00C85D77"/>
    <w:rsid w:val="00C975A9"/>
    <w:rsid w:val="00CC5FBE"/>
    <w:rsid w:val="00CE3F29"/>
    <w:rsid w:val="00CE73F0"/>
    <w:rsid w:val="00D21900"/>
    <w:rsid w:val="00D66713"/>
    <w:rsid w:val="00D90A5C"/>
    <w:rsid w:val="00DA0432"/>
    <w:rsid w:val="00DB4639"/>
    <w:rsid w:val="00DC219A"/>
    <w:rsid w:val="00DF0667"/>
    <w:rsid w:val="00DF4B34"/>
    <w:rsid w:val="00E0113C"/>
    <w:rsid w:val="00E07040"/>
    <w:rsid w:val="00E208CB"/>
    <w:rsid w:val="00E342F2"/>
    <w:rsid w:val="00E411EB"/>
    <w:rsid w:val="00E54009"/>
    <w:rsid w:val="00E7660F"/>
    <w:rsid w:val="00E82C77"/>
    <w:rsid w:val="00E86A69"/>
    <w:rsid w:val="00E92996"/>
    <w:rsid w:val="00EA4E29"/>
    <w:rsid w:val="00EB2880"/>
    <w:rsid w:val="00ED0292"/>
    <w:rsid w:val="00EF07D0"/>
    <w:rsid w:val="00F16487"/>
    <w:rsid w:val="00F258C6"/>
    <w:rsid w:val="00F51272"/>
    <w:rsid w:val="00F61DE1"/>
    <w:rsid w:val="00FA7902"/>
    <w:rsid w:val="00FC4E32"/>
    <w:rsid w:val="00FD3E2F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D1DCEA6CFF385865E5E9F7A963A1277360581642557979FC519DD6B086D0840D127D67771A1F37C2213661CDg70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1DCEA6CFF385865E5E9F7A963A1277360581642557979FC519DD6B086D0841F12256B751C0436C2346030882DC1552BC5886C90345833g903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AAF8-31BC-49D8-8FB8-3784E0F0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UMI71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Ландарь Анастасия Ивановна</cp:lastModifiedBy>
  <cp:revision>2</cp:revision>
  <cp:lastPrinted>2025-09-03T07:04:00Z</cp:lastPrinted>
  <dcterms:created xsi:type="dcterms:W3CDTF">2025-09-08T10:32:00Z</dcterms:created>
  <dcterms:modified xsi:type="dcterms:W3CDTF">2025-09-08T10:32:00Z</dcterms:modified>
</cp:coreProperties>
</file>